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3536AFDB" w14:textId="6848DA82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E674C5">
        <w:rPr>
          <w:rFonts w:ascii="Arial" w:hAnsi="Arial" w:cs="Arial"/>
          <w:sz w:val="24"/>
          <w:szCs w:val="24"/>
        </w:rPr>
        <w:t>SECRETARIO</w:t>
      </w:r>
      <w:r w:rsidRPr="00D90210">
        <w:rPr>
          <w:rFonts w:ascii="Arial" w:hAnsi="Arial" w:cs="Arial"/>
          <w:sz w:val="24"/>
          <w:szCs w:val="24"/>
        </w:rPr>
        <w:t xml:space="preserve"> MUNICIPAL </w:t>
      </w:r>
      <w:r w:rsidR="00413EF4">
        <w:rPr>
          <w:rFonts w:ascii="Arial" w:hAnsi="Arial" w:cs="Arial"/>
          <w:sz w:val="24"/>
          <w:szCs w:val="24"/>
        </w:rPr>
        <w:t>DE LA 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Pr="00F8708E" w:rsidRDefault="00D90210" w:rsidP="00B067F7">
      <w:pPr>
        <w:jc w:val="both"/>
        <w:rPr>
          <w:rFonts w:ascii="Arial" w:hAnsi="Arial" w:cs="Arial"/>
          <w:sz w:val="16"/>
          <w:szCs w:val="16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Pr="00F8708E" w:rsidRDefault="00D90210" w:rsidP="00B067F7">
      <w:pPr>
        <w:jc w:val="both"/>
        <w:rPr>
          <w:rFonts w:ascii="Arial" w:hAnsi="Arial" w:cs="Arial"/>
          <w:sz w:val="16"/>
          <w:szCs w:val="16"/>
        </w:rPr>
      </w:pPr>
    </w:p>
    <w:p w14:paraId="2F0CE434" w14:textId="57562CBA" w:rsidR="00D90210" w:rsidRPr="00F8708E" w:rsidRDefault="00D90210" w:rsidP="00B067F7">
      <w:pPr>
        <w:jc w:val="both"/>
        <w:rPr>
          <w:rFonts w:ascii="Arial" w:hAnsi="Arial" w:cs="Arial"/>
        </w:rPr>
      </w:pPr>
      <w:r w:rsidRPr="00F8708E">
        <w:rPr>
          <w:rFonts w:ascii="Arial" w:hAnsi="Arial" w:cs="Arial"/>
        </w:rPr>
        <w:t xml:space="preserve">Que la Municipalidad de Santa Cruz el Chol </w:t>
      </w:r>
      <w:r w:rsidRPr="00F8708E">
        <w:rPr>
          <w:rFonts w:ascii="Arial" w:hAnsi="Arial" w:cs="Arial"/>
          <w:b/>
          <w:bCs/>
        </w:rPr>
        <w:t xml:space="preserve">no </w:t>
      </w:r>
      <w:r w:rsidR="00FD65E5" w:rsidRPr="00F8708E">
        <w:rPr>
          <w:rFonts w:ascii="Arial" w:hAnsi="Arial" w:cs="Arial"/>
          <w:b/>
          <w:bCs/>
        </w:rPr>
        <w:t xml:space="preserve">ha </w:t>
      </w:r>
      <w:r w:rsidR="00D53D60" w:rsidRPr="00F8708E">
        <w:rPr>
          <w:rFonts w:ascii="Arial" w:hAnsi="Arial" w:cs="Arial"/>
          <w:b/>
          <w:bCs/>
        </w:rPr>
        <w:t>realizado ninguna clasificación de información pública como reservada mediante resolución y publicación en el Diario Oficial</w:t>
      </w:r>
      <w:r w:rsidRPr="00F8708E">
        <w:rPr>
          <w:rFonts w:ascii="Arial" w:hAnsi="Arial" w:cs="Arial"/>
        </w:rPr>
        <w:t>, al que se refiere</w:t>
      </w:r>
      <w:r w:rsidR="00D53D60" w:rsidRPr="00F8708E">
        <w:rPr>
          <w:rFonts w:ascii="Arial" w:hAnsi="Arial" w:cs="Arial"/>
        </w:rPr>
        <w:t xml:space="preserve"> </w:t>
      </w:r>
      <w:r w:rsidRPr="00F8708E">
        <w:rPr>
          <w:rFonts w:ascii="Arial" w:hAnsi="Arial" w:cs="Arial"/>
        </w:rPr>
        <w:t xml:space="preserve">el numeral </w:t>
      </w:r>
      <w:r w:rsidR="00EC26FC" w:rsidRPr="00F8708E">
        <w:rPr>
          <w:rFonts w:ascii="Arial" w:hAnsi="Arial" w:cs="Arial"/>
        </w:rPr>
        <w:t>2</w:t>
      </w:r>
      <w:r w:rsidR="00D53D60" w:rsidRPr="00F8708E">
        <w:rPr>
          <w:rFonts w:ascii="Arial" w:hAnsi="Arial" w:cs="Arial"/>
        </w:rPr>
        <w:t>7</w:t>
      </w:r>
      <w:r w:rsidRPr="00F8708E">
        <w:rPr>
          <w:rFonts w:ascii="Arial" w:hAnsi="Arial" w:cs="Arial"/>
        </w:rPr>
        <w:t xml:space="preserve"> del artículo 10 de la Ley de Acceso a la Información Pública (Decreto 57-2008):</w:t>
      </w:r>
    </w:p>
    <w:p w14:paraId="48A23D50" w14:textId="69DDFA78" w:rsidR="00D90210" w:rsidRPr="00F8708E" w:rsidRDefault="00D90210" w:rsidP="00FD65E5">
      <w:pPr>
        <w:jc w:val="both"/>
        <w:rPr>
          <w:rFonts w:ascii="Arial" w:hAnsi="Arial" w:cs="Arial"/>
        </w:rPr>
      </w:pPr>
      <w:r w:rsidRPr="00F8708E">
        <w:rPr>
          <w:rFonts w:ascii="Arial" w:hAnsi="Arial" w:cs="Arial"/>
        </w:rPr>
        <w:t>“</w:t>
      </w:r>
      <w:r w:rsidR="00D53D60" w:rsidRPr="00F8708E">
        <w:rPr>
          <w:rFonts w:ascii="Arial" w:hAnsi="Arial" w:cs="Arial"/>
          <w:i/>
          <w:iCs/>
        </w:rPr>
        <w:t>El índice de la información debidamente clasificada de acuerdo a esta ley</w:t>
      </w:r>
      <w:r w:rsidR="00BB79CA" w:rsidRPr="00F8708E">
        <w:rPr>
          <w:rFonts w:ascii="Arial" w:hAnsi="Arial" w:cs="Arial"/>
          <w:i/>
          <w:iCs/>
        </w:rPr>
        <w:t>.</w:t>
      </w:r>
      <w:r w:rsidRPr="00F8708E">
        <w:rPr>
          <w:rFonts w:ascii="Arial" w:hAnsi="Arial" w:cs="Arial"/>
        </w:rPr>
        <w:t>”</w:t>
      </w:r>
    </w:p>
    <w:p w14:paraId="7A21F18D" w14:textId="7AB55665" w:rsidR="00D90210" w:rsidRPr="00F8708E" w:rsidRDefault="00A73A66" w:rsidP="00B067F7">
      <w:pPr>
        <w:jc w:val="both"/>
        <w:rPr>
          <w:rFonts w:ascii="Arial" w:hAnsi="Arial" w:cs="Arial"/>
        </w:rPr>
      </w:pPr>
      <w:r w:rsidRPr="00F8708E">
        <w:rPr>
          <w:rFonts w:ascii="Arial" w:hAnsi="Arial" w:cs="Arial"/>
        </w:rPr>
        <w:t>Sin embargo, existe en los archivos</w:t>
      </w:r>
      <w:r w:rsidR="00F8708E" w:rsidRPr="00F8708E">
        <w:rPr>
          <w:rFonts w:ascii="Arial" w:hAnsi="Arial" w:cs="Arial"/>
        </w:rPr>
        <w:t xml:space="preserve"> municipales</w:t>
      </w:r>
      <w:r w:rsidRPr="00F8708E">
        <w:rPr>
          <w:rFonts w:ascii="Arial" w:hAnsi="Arial" w:cs="Arial"/>
        </w:rPr>
        <w:t xml:space="preserve">, información confidencial o reservada clasificada como tal en las leyes indicadas en los artículos 22 y 23 de </w:t>
      </w:r>
      <w:r w:rsidRPr="00F8708E">
        <w:rPr>
          <w:rFonts w:ascii="Arial" w:hAnsi="Arial" w:cs="Arial"/>
        </w:rPr>
        <w:t>la Ley de Acceso a la Información Pública</w:t>
      </w:r>
      <w:r w:rsidRPr="00F8708E">
        <w:rPr>
          <w:rFonts w:ascii="Arial" w:hAnsi="Arial" w:cs="Arial"/>
        </w:rPr>
        <w:t>:</w:t>
      </w:r>
    </w:p>
    <w:p w14:paraId="36A68508" w14:textId="36807AE0" w:rsidR="00A73A66" w:rsidRPr="00F8708E" w:rsidRDefault="00A73A66" w:rsidP="00A73A6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F8708E">
        <w:rPr>
          <w:rFonts w:ascii="Arial" w:hAnsi="Arial" w:cs="Arial"/>
          <w:b/>
          <w:bCs/>
          <w:sz w:val="20"/>
          <w:szCs w:val="20"/>
        </w:rPr>
        <w:t>La expresamente definida en el artículo veinticuatro de la Constitución Política de la República de Guatemala</w:t>
      </w:r>
      <w:r w:rsidRPr="00F8708E">
        <w:rPr>
          <w:rFonts w:ascii="Arial" w:hAnsi="Arial" w:cs="Arial"/>
          <w:sz w:val="20"/>
          <w:szCs w:val="20"/>
        </w:rPr>
        <w:t xml:space="preserve">: </w:t>
      </w:r>
      <w:r w:rsidRPr="00F8708E">
        <w:rPr>
          <w:rFonts w:ascii="Arial" w:hAnsi="Arial" w:cs="Arial"/>
          <w:i/>
          <w:iCs/>
          <w:sz w:val="20"/>
          <w:szCs w:val="20"/>
        </w:rPr>
        <w:t>“…</w:t>
      </w:r>
      <w:r w:rsidRPr="00F8708E">
        <w:rPr>
          <w:rFonts w:ascii="Arial" w:hAnsi="Arial" w:cs="Arial"/>
          <w:i/>
          <w:iCs/>
          <w:sz w:val="20"/>
          <w:szCs w:val="20"/>
        </w:rPr>
        <w:t>Los  libros,  documentos  y  archivos  que  se  relacionan  con  el  pago  de  impuestos,  tasas,  arbitrios  y  contribuciones</w:t>
      </w:r>
      <w:r w:rsidRPr="00F8708E">
        <w:rPr>
          <w:rFonts w:ascii="Arial" w:hAnsi="Arial" w:cs="Arial"/>
          <w:i/>
          <w:iCs/>
          <w:sz w:val="20"/>
          <w:szCs w:val="20"/>
        </w:rPr>
        <w:t>…”</w:t>
      </w:r>
    </w:p>
    <w:p w14:paraId="05E4D308" w14:textId="6937DD37" w:rsidR="00A73A66" w:rsidRPr="00F8708E" w:rsidRDefault="008C722A" w:rsidP="00A73A6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08E">
        <w:rPr>
          <w:rFonts w:ascii="Arial" w:hAnsi="Arial" w:cs="Arial"/>
          <w:b/>
          <w:bCs/>
          <w:sz w:val="20"/>
          <w:szCs w:val="20"/>
        </w:rPr>
        <w:t>Los datos sensibles o personales sensibles</w:t>
      </w:r>
      <w:r w:rsidRPr="00F8708E">
        <w:rPr>
          <w:rFonts w:ascii="Arial" w:hAnsi="Arial" w:cs="Arial"/>
          <w:sz w:val="20"/>
          <w:szCs w:val="20"/>
        </w:rPr>
        <w:t>, que solo podrán ser conocidos por el titular del derecho</w:t>
      </w:r>
      <w:r w:rsidRPr="00F8708E">
        <w:rPr>
          <w:rFonts w:ascii="Arial" w:hAnsi="Arial" w:cs="Arial"/>
          <w:sz w:val="20"/>
          <w:szCs w:val="20"/>
        </w:rPr>
        <w:t>: Art. 9 “</w:t>
      </w:r>
      <w:r w:rsidRPr="00F8708E">
        <w:rPr>
          <w:rFonts w:ascii="Arial" w:hAnsi="Arial" w:cs="Arial"/>
          <w:i/>
          <w:iCs/>
          <w:sz w:val="20"/>
          <w:szCs w:val="20"/>
        </w:rPr>
        <w:t>Aquellos datos personales que se refieren a las características físicas o morales</w:t>
      </w:r>
      <w:r w:rsidRPr="00F8708E">
        <w:rPr>
          <w:rFonts w:ascii="Arial" w:hAnsi="Arial" w:cs="Arial"/>
          <w:i/>
          <w:iCs/>
          <w:sz w:val="20"/>
          <w:szCs w:val="20"/>
        </w:rPr>
        <w:t xml:space="preserve"> </w:t>
      </w:r>
      <w:r w:rsidRPr="00F8708E">
        <w:rPr>
          <w:rFonts w:ascii="Arial" w:hAnsi="Arial" w:cs="Arial"/>
          <w:i/>
          <w:iCs/>
          <w:sz w:val="20"/>
          <w:szCs w:val="20"/>
        </w:rPr>
        <w:t>de las personas o a hechos o circunstancias de su vida privada o actividad, tales como los hábitos personales, el origen racial, el</w:t>
      </w:r>
      <w:r w:rsidRPr="00F8708E">
        <w:rPr>
          <w:rFonts w:ascii="Arial" w:hAnsi="Arial" w:cs="Arial"/>
          <w:i/>
          <w:iCs/>
          <w:sz w:val="20"/>
          <w:szCs w:val="20"/>
        </w:rPr>
        <w:t xml:space="preserve"> </w:t>
      </w:r>
      <w:r w:rsidRPr="00F8708E">
        <w:rPr>
          <w:rFonts w:ascii="Arial" w:hAnsi="Arial" w:cs="Arial"/>
          <w:i/>
          <w:iCs/>
          <w:sz w:val="20"/>
          <w:szCs w:val="20"/>
        </w:rPr>
        <w:t>origen étnico, las ideologías y opiniones políticas, las creencias o convicciones religiosas, los estados de salud físicos o psíquicos,</w:t>
      </w:r>
      <w:r w:rsidRPr="00F8708E">
        <w:rPr>
          <w:rFonts w:ascii="Arial" w:hAnsi="Arial" w:cs="Arial"/>
          <w:i/>
          <w:iCs/>
          <w:sz w:val="20"/>
          <w:szCs w:val="20"/>
        </w:rPr>
        <w:t xml:space="preserve"> </w:t>
      </w:r>
      <w:r w:rsidRPr="00F8708E">
        <w:rPr>
          <w:rFonts w:ascii="Arial" w:hAnsi="Arial" w:cs="Arial"/>
          <w:i/>
          <w:iCs/>
          <w:sz w:val="20"/>
          <w:szCs w:val="20"/>
        </w:rPr>
        <w:t>preferencia o vida sexual, situación moral y familiar u otras cuestiones íntimas de similar naturaleza</w:t>
      </w:r>
      <w:r w:rsidRPr="00F8708E">
        <w:rPr>
          <w:rFonts w:ascii="Arial" w:hAnsi="Arial" w:cs="Arial"/>
          <w:sz w:val="20"/>
          <w:szCs w:val="20"/>
        </w:rPr>
        <w:t>”</w:t>
      </w:r>
    </w:p>
    <w:p w14:paraId="1F2E70EE" w14:textId="18C0D9CE" w:rsidR="008C722A" w:rsidRPr="00F8708E" w:rsidRDefault="00F8708E" w:rsidP="00A73A6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8708E">
        <w:rPr>
          <w:rFonts w:ascii="Arial" w:hAnsi="Arial" w:cs="Arial"/>
          <w:b/>
          <w:bCs/>
          <w:sz w:val="20"/>
          <w:szCs w:val="20"/>
        </w:rPr>
        <w:t>La que por disposición expresa de una ley sea considerada como confidencial</w:t>
      </w:r>
      <w:r w:rsidRPr="00F8708E">
        <w:rPr>
          <w:rFonts w:ascii="Arial" w:hAnsi="Arial" w:cs="Arial"/>
          <w:sz w:val="20"/>
          <w:szCs w:val="20"/>
        </w:rPr>
        <w:t>, como la indicada en la Ley del Renap Art.6 literal j: “</w:t>
      </w:r>
      <w:r w:rsidRPr="00F8708E">
        <w:rPr>
          <w:rFonts w:ascii="Arial" w:hAnsi="Arial" w:cs="Arial"/>
          <w:i/>
          <w:iCs/>
          <w:sz w:val="20"/>
          <w:szCs w:val="20"/>
        </w:rPr>
        <w:t xml:space="preserve">Se establece como información pública sin restricción solamente el nombre y los apellidos de la persona, su número de identificación, fechas de nacimiento o defunción, sexo, vecindad, ocupación, profesión u oficio, nacionalidad y estado civil, </w:t>
      </w:r>
      <w:r w:rsidRPr="00F8708E">
        <w:rPr>
          <w:rFonts w:ascii="Arial" w:hAnsi="Arial" w:cs="Arial"/>
          <w:b/>
          <w:bCs/>
          <w:i/>
          <w:iCs/>
          <w:sz w:val="20"/>
          <w:szCs w:val="20"/>
        </w:rPr>
        <w:t>no así la dirección de su residenci</w:t>
      </w:r>
      <w:r w:rsidRPr="00F8708E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F8708E">
        <w:rPr>
          <w:rFonts w:ascii="Arial" w:hAnsi="Arial" w:cs="Arial"/>
          <w:sz w:val="20"/>
          <w:szCs w:val="20"/>
        </w:rPr>
        <w:t>”</w:t>
      </w: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BF4FA7E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003AB9C0" w14:textId="67F4A588" w:rsidR="00F8708E" w:rsidRDefault="00F8708E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B454177" w:rsidR="00D90210" w:rsidRPr="00D90210" w:rsidRDefault="00E674C5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Secretario Municipal</w:t>
      </w:r>
    </w:p>
    <w:sectPr w:rsidR="00D90210" w:rsidRPr="00D90210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E8A62" w14:textId="77777777" w:rsidR="00A31363" w:rsidRDefault="00A31363" w:rsidP="00D90210">
      <w:pPr>
        <w:spacing w:after="0" w:line="240" w:lineRule="auto"/>
      </w:pPr>
      <w:r>
        <w:separator/>
      </w:r>
    </w:p>
  </w:endnote>
  <w:endnote w:type="continuationSeparator" w:id="0">
    <w:p w14:paraId="342151B3" w14:textId="77777777" w:rsidR="00A31363" w:rsidRDefault="00A31363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11C1478D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</w:t>
    </w:r>
    <w:r w:rsidR="00EC26FC">
      <w:rPr>
        <w:lang w:val="es-ES"/>
      </w:rPr>
      <w:t>2</w:t>
    </w:r>
    <w:r w:rsidR="00D53D60">
      <w:rPr>
        <w:lang w:val="es-ES"/>
      </w:rPr>
      <w:t>7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C17C9" w14:textId="77777777" w:rsidR="00A31363" w:rsidRDefault="00A31363" w:rsidP="00D90210">
      <w:pPr>
        <w:spacing w:after="0" w:line="240" w:lineRule="auto"/>
      </w:pPr>
      <w:r>
        <w:separator/>
      </w:r>
    </w:p>
  </w:footnote>
  <w:footnote w:type="continuationSeparator" w:id="0">
    <w:p w14:paraId="397981D6" w14:textId="77777777" w:rsidR="00A31363" w:rsidRDefault="00A31363" w:rsidP="00D90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480040"/>
    <w:multiLevelType w:val="hybridMultilevel"/>
    <w:tmpl w:val="7B68D648"/>
    <w:lvl w:ilvl="0" w:tplc="100A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  <w:i w:val="0"/>
        <w:sz w:val="24"/>
      </w:rPr>
    </w:lvl>
    <w:lvl w:ilvl="1" w:tplc="100A0019" w:tentative="1">
      <w:start w:val="1"/>
      <w:numFmt w:val="lowerLetter"/>
      <w:lvlText w:val="%2."/>
      <w:lvlJc w:val="left"/>
      <w:pPr>
        <w:ind w:left="1506" w:hanging="360"/>
      </w:pPr>
    </w:lvl>
    <w:lvl w:ilvl="2" w:tplc="100A001B" w:tentative="1">
      <w:start w:val="1"/>
      <w:numFmt w:val="lowerRoman"/>
      <w:lvlText w:val="%3."/>
      <w:lvlJc w:val="right"/>
      <w:pPr>
        <w:ind w:left="2226" w:hanging="180"/>
      </w:pPr>
    </w:lvl>
    <w:lvl w:ilvl="3" w:tplc="100A000F" w:tentative="1">
      <w:start w:val="1"/>
      <w:numFmt w:val="decimal"/>
      <w:lvlText w:val="%4."/>
      <w:lvlJc w:val="left"/>
      <w:pPr>
        <w:ind w:left="2946" w:hanging="360"/>
      </w:pPr>
    </w:lvl>
    <w:lvl w:ilvl="4" w:tplc="100A0019" w:tentative="1">
      <w:start w:val="1"/>
      <w:numFmt w:val="lowerLetter"/>
      <w:lvlText w:val="%5."/>
      <w:lvlJc w:val="left"/>
      <w:pPr>
        <w:ind w:left="3666" w:hanging="360"/>
      </w:pPr>
    </w:lvl>
    <w:lvl w:ilvl="5" w:tplc="100A001B" w:tentative="1">
      <w:start w:val="1"/>
      <w:numFmt w:val="lowerRoman"/>
      <w:lvlText w:val="%6."/>
      <w:lvlJc w:val="right"/>
      <w:pPr>
        <w:ind w:left="4386" w:hanging="180"/>
      </w:pPr>
    </w:lvl>
    <w:lvl w:ilvl="6" w:tplc="100A000F" w:tentative="1">
      <w:start w:val="1"/>
      <w:numFmt w:val="decimal"/>
      <w:lvlText w:val="%7."/>
      <w:lvlJc w:val="left"/>
      <w:pPr>
        <w:ind w:left="5106" w:hanging="360"/>
      </w:pPr>
    </w:lvl>
    <w:lvl w:ilvl="7" w:tplc="100A0019" w:tentative="1">
      <w:start w:val="1"/>
      <w:numFmt w:val="lowerLetter"/>
      <w:lvlText w:val="%8."/>
      <w:lvlJc w:val="left"/>
      <w:pPr>
        <w:ind w:left="5826" w:hanging="360"/>
      </w:pPr>
    </w:lvl>
    <w:lvl w:ilvl="8" w:tplc="10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601E"/>
    <w:rsid w:val="000A74A7"/>
    <w:rsid w:val="00111102"/>
    <w:rsid w:val="001E7DFA"/>
    <w:rsid w:val="002A6940"/>
    <w:rsid w:val="003E46F7"/>
    <w:rsid w:val="00413EF4"/>
    <w:rsid w:val="005A539F"/>
    <w:rsid w:val="006418EA"/>
    <w:rsid w:val="006E53DE"/>
    <w:rsid w:val="008045D5"/>
    <w:rsid w:val="008C722A"/>
    <w:rsid w:val="00A31363"/>
    <w:rsid w:val="00A73A66"/>
    <w:rsid w:val="00B067F7"/>
    <w:rsid w:val="00B21CF8"/>
    <w:rsid w:val="00BB79CA"/>
    <w:rsid w:val="00CF6EFF"/>
    <w:rsid w:val="00D255CC"/>
    <w:rsid w:val="00D53D60"/>
    <w:rsid w:val="00D80239"/>
    <w:rsid w:val="00D90210"/>
    <w:rsid w:val="00DD2B79"/>
    <w:rsid w:val="00E674C5"/>
    <w:rsid w:val="00EC26FC"/>
    <w:rsid w:val="00F8708E"/>
    <w:rsid w:val="00FD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  <w:style w:type="paragraph" w:styleId="Prrafodelista">
    <w:name w:val="List Paragraph"/>
    <w:basedOn w:val="Normal"/>
    <w:uiPriority w:val="34"/>
    <w:qFormat/>
    <w:rsid w:val="00A73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4</cp:revision>
  <dcterms:created xsi:type="dcterms:W3CDTF">2020-05-20T01:42:00Z</dcterms:created>
  <dcterms:modified xsi:type="dcterms:W3CDTF">2020-09-01T00:35:00Z</dcterms:modified>
</cp:coreProperties>
</file>